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i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BE8" w:rsidRPr="00C8240C" w:rsidRDefault="00631C11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 w:rsidRPr="00C8240C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Pravilnik o </w:t>
                                </w:r>
                                <w:r w:rsidR="00C54EAD" w:rsidRPr="00C8240C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upravljanju imovinom </w:t>
                                </w:r>
                                <w:r w:rsidR="00C03219" w:rsidRPr="00C8240C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informacijskog sustava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813BE8" w:rsidRPr="00C8240C" w:rsidRDefault="00631C11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 w:rsidRPr="00C8240C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Pravilnik o </w:t>
                          </w:r>
                          <w:r w:rsidR="00C54EAD" w:rsidRPr="00C8240C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upravljanju imovinom </w:t>
                          </w:r>
                          <w:r w:rsidR="00C03219" w:rsidRPr="00C8240C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informacijskog sustava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E026AD" w:rsidRDefault="00E026AD" w:rsidP="00C54EAD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:rsidR="00FF7A19" w:rsidRDefault="00FF7A19" w:rsidP="00FF7A19">
      <w:pPr>
        <w:spacing w:after="0"/>
        <w:rPr>
          <w:rFonts w:cs="Arial"/>
        </w:rPr>
      </w:pPr>
      <w:r>
        <w:rPr>
          <w:rFonts w:cs="Arial"/>
        </w:rPr>
        <w:lastRenderedPageBreak/>
        <w:t xml:space="preserve">Temeljem odluke </w:t>
      </w:r>
      <w:r w:rsidR="00905B58">
        <w:rPr>
          <w:rFonts w:cs="Arial"/>
        </w:rPr>
        <w:t xml:space="preserve">Direktora Smart-Admin </w:t>
      </w:r>
      <w:r>
        <w:rPr>
          <w:rFonts w:cs="Arial"/>
        </w:rPr>
        <w:t>d.o.o. (u nastavku Tvrtka), n</w:t>
      </w:r>
      <w:r w:rsidRPr="00C63CCD">
        <w:rPr>
          <w:rFonts w:cs="Arial"/>
        </w:rPr>
        <w:t xml:space="preserve">a </w:t>
      </w:r>
      <w:r>
        <w:rPr>
          <w:rFonts w:cs="Arial"/>
        </w:rPr>
        <w:t xml:space="preserve">sjednici Uprave </w:t>
      </w:r>
      <w:r w:rsidRPr="00C63CCD">
        <w:rPr>
          <w:rFonts w:cs="Arial"/>
        </w:rPr>
        <w:t xml:space="preserve">održanoj dana </w:t>
      </w:r>
      <w:r>
        <w:rPr>
          <w:rFonts w:cs="Arial"/>
        </w:rPr>
        <w:t>05.02.2018.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>se</w:t>
      </w:r>
      <w:r w:rsidRPr="00C63CCD">
        <w:rPr>
          <w:rFonts w:cs="Arial"/>
        </w:rPr>
        <w:t>:</w:t>
      </w:r>
    </w:p>
    <w:p w:rsidR="00CA1597" w:rsidRDefault="00CA1597" w:rsidP="00DB64B4">
      <w:pPr>
        <w:spacing w:after="0"/>
        <w:rPr>
          <w:rFonts w:cs="Arial"/>
        </w:rPr>
      </w:pPr>
    </w:p>
    <w:p w:rsidR="00FF7A19" w:rsidRDefault="00FF7A19" w:rsidP="00DB64B4">
      <w:pPr>
        <w:spacing w:after="0"/>
        <w:rPr>
          <w:rFonts w:cs="Arial"/>
        </w:rPr>
      </w:pPr>
    </w:p>
    <w:p w:rsidR="00940539" w:rsidRDefault="00940539" w:rsidP="00DB64B4">
      <w:pPr>
        <w:spacing w:after="0"/>
        <w:rPr>
          <w:rFonts w:cs="Arial"/>
        </w:rPr>
      </w:pPr>
    </w:p>
    <w:p w:rsidR="00940539" w:rsidRDefault="00940539" w:rsidP="00DB64B4">
      <w:pPr>
        <w:spacing w:after="0"/>
        <w:rPr>
          <w:rFonts w:cs="Arial"/>
        </w:rPr>
      </w:pPr>
    </w:p>
    <w:p w:rsidR="00CA1597" w:rsidRPr="00CA1597" w:rsidRDefault="00CA1597" w:rsidP="00CA1597">
      <w:pPr>
        <w:jc w:val="center"/>
        <w:rPr>
          <w:rFonts w:cs="Arial"/>
          <w:b/>
          <w:iCs/>
          <w:smallCaps/>
          <w:color w:val="44546A" w:themeColor="text2"/>
          <w:sz w:val="56"/>
          <w:szCs w:val="28"/>
        </w:rPr>
      </w:pPr>
      <w:r w:rsidRPr="00CA1597">
        <w:rPr>
          <w:b/>
          <w:caps/>
          <w:color w:val="44546A" w:themeColor="text2"/>
          <w:sz w:val="44"/>
        </w:rPr>
        <w:t xml:space="preserve">Pravilnik o </w:t>
      </w:r>
      <w:r w:rsidR="00C54EAD">
        <w:rPr>
          <w:b/>
          <w:caps/>
          <w:color w:val="44546A" w:themeColor="text2"/>
          <w:sz w:val="44"/>
        </w:rPr>
        <w:t xml:space="preserve">UPRAVLJANJU IMOVINOM </w:t>
      </w:r>
      <w:r w:rsidR="00C03219">
        <w:rPr>
          <w:b/>
          <w:caps/>
          <w:color w:val="44546A" w:themeColor="text2"/>
          <w:sz w:val="44"/>
        </w:rPr>
        <w:t>informacijskog sustava</w:t>
      </w:r>
    </w:p>
    <w:p w:rsidR="00631C11" w:rsidRPr="0066668C" w:rsidRDefault="00631C11" w:rsidP="0066668C">
      <w:pPr>
        <w:spacing w:after="0"/>
        <w:jc w:val="center"/>
        <w:rPr>
          <w:b/>
          <w:color w:val="44546A" w:themeColor="text2"/>
          <w:sz w:val="44"/>
        </w:rPr>
      </w:pPr>
    </w:p>
    <w:p w:rsidR="00CA1597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pravilnika: </w:t>
      </w:r>
      <w:r w:rsidR="00CA1597">
        <w:rPr>
          <w:rFonts w:cs="Arial"/>
          <w:b/>
        </w:rPr>
        <w:t>P</w:t>
      </w:r>
      <w:r w:rsidR="00CA1597" w:rsidRPr="00CA1597">
        <w:rPr>
          <w:rFonts w:cs="Arial"/>
          <w:b/>
        </w:rPr>
        <w:t xml:space="preserve">ravilnik o </w:t>
      </w:r>
      <w:r w:rsidR="00C54EAD">
        <w:rPr>
          <w:rFonts w:cs="Arial"/>
          <w:b/>
        </w:rPr>
        <w:t xml:space="preserve">upravljanju imovinom </w:t>
      </w:r>
      <w:r w:rsidR="00C03219">
        <w:rPr>
          <w:rFonts w:cs="Arial"/>
          <w:b/>
        </w:rPr>
        <w:t>informacijskog sustava</w:t>
      </w:r>
    </w:p>
    <w:p w:rsidR="0053575F" w:rsidRPr="00CA1597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usvajanja: </w:t>
      </w:r>
      <w:r w:rsidR="00FF7A19">
        <w:rPr>
          <w:rFonts w:cs="Arial"/>
          <w:b/>
        </w:rPr>
        <w:t>05</w:t>
      </w:r>
      <w:r w:rsidRPr="00CA1597">
        <w:rPr>
          <w:rFonts w:cs="Arial"/>
          <w:b/>
        </w:rPr>
        <w:t>.</w:t>
      </w:r>
      <w:r w:rsidR="00940539">
        <w:rPr>
          <w:rFonts w:cs="Arial"/>
          <w:b/>
        </w:rPr>
        <w:t>0</w:t>
      </w:r>
      <w:r w:rsidR="00C54EAD">
        <w:rPr>
          <w:rFonts w:cs="Arial"/>
          <w:b/>
        </w:rPr>
        <w:t>2</w:t>
      </w:r>
      <w:r w:rsidRPr="00CA1597">
        <w:rPr>
          <w:rFonts w:cs="Arial"/>
          <w:b/>
        </w:rPr>
        <w:t>.20</w:t>
      </w:r>
      <w:r w:rsidR="00C54EAD">
        <w:rPr>
          <w:rFonts w:cs="Arial"/>
          <w:b/>
        </w:rPr>
        <w:t>1</w:t>
      </w:r>
      <w:r w:rsidR="00FF7A19">
        <w:rPr>
          <w:rFonts w:cs="Arial"/>
          <w:b/>
        </w:rPr>
        <w:t>8</w:t>
      </w:r>
      <w:r w:rsidRPr="00CA1597">
        <w:rPr>
          <w:rFonts w:cs="Arial"/>
          <w:b/>
        </w:rPr>
        <w:t>.</w:t>
      </w:r>
    </w:p>
    <w:p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:rsidR="00631C11" w:rsidRPr="00631C11" w:rsidRDefault="00631C11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318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343"/>
        <w:gridCol w:w="1617"/>
        <w:gridCol w:w="1285"/>
      </w:tblGrid>
      <w:tr w:rsidR="00FF7A19" w:rsidRPr="00F24D31" w:rsidTr="00FF7A19">
        <w:trPr>
          <w:trHeight w:val="649"/>
          <w:jc w:val="center"/>
        </w:trPr>
        <w:tc>
          <w:tcPr>
            <w:tcW w:w="1322" w:type="pct"/>
            <w:vAlign w:val="center"/>
          </w:tcPr>
          <w:p w:rsidR="00FF7A19" w:rsidRPr="00F24D31" w:rsidRDefault="00FF7A19" w:rsidP="00631C11">
            <w:pPr>
              <w:rPr>
                <w:rFonts w:cs="Arial"/>
              </w:rPr>
            </w:pPr>
          </w:p>
        </w:tc>
        <w:tc>
          <w:tcPr>
            <w:tcW w:w="1164" w:type="pct"/>
            <w:vAlign w:val="center"/>
          </w:tcPr>
          <w:p w:rsidR="00FF7A19" w:rsidRPr="00F24D31" w:rsidRDefault="00FF7A19" w:rsidP="00631C11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Predsjednik Uprave</w:t>
            </w:r>
          </w:p>
        </w:tc>
        <w:tc>
          <w:tcPr>
            <w:tcW w:w="1401" w:type="pct"/>
            <w:vAlign w:val="center"/>
          </w:tcPr>
          <w:p w:rsidR="00FF7A19" w:rsidRPr="00E70162" w:rsidRDefault="00FF7A19" w:rsidP="00FF7A19">
            <w:pPr>
              <w:jc w:val="center"/>
              <w:rPr>
                <w:rFonts w:cs="Arial"/>
              </w:rPr>
            </w:pPr>
            <w:r w:rsidRPr="00E70162">
              <w:rPr>
                <w:rFonts w:cs="Arial"/>
              </w:rPr>
              <w:t>Direktor S</w:t>
            </w:r>
            <w:r>
              <w:rPr>
                <w:rFonts w:cs="Arial"/>
              </w:rPr>
              <w:t>ektora IKT</w:t>
            </w:r>
          </w:p>
        </w:tc>
        <w:tc>
          <w:tcPr>
            <w:tcW w:w="1113" w:type="pct"/>
            <w:vAlign w:val="center"/>
          </w:tcPr>
          <w:p w:rsidR="00FF7A19" w:rsidRPr="00F24D31" w:rsidRDefault="00FF7A19" w:rsidP="00FF7A19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 xml:space="preserve">Zaposlenici </w:t>
            </w:r>
            <w:r>
              <w:rPr>
                <w:rFonts w:cs="Arial"/>
              </w:rPr>
              <w:t>Tvrtke</w:t>
            </w:r>
          </w:p>
        </w:tc>
      </w:tr>
      <w:tr w:rsidR="00FF7A19" w:rsidRPr="00F24D31" w:rsidTr="00FF7A19">
        <w:trPr>
          <w:trHeight w:val="414"/>
          <w:jc w:val="center"/>
        </w:trPr>
        <w:tc>
          <w:tcPr>
            <w:tcW w:w="1322" w:type="pct"/>
            <w:vAlign w:val="center"/>
          </w:tcPr>
          <w:p w:rsidR="00FF7A19" w:rsidRPr="00F24D31" w:rsidRDefault="00FF7A19" w:rsidP="00631C11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Iniciranje izrade</w:t>
            </w:r>
          </w:p>
        </w:tc>
        <w:tc>
          <w:tcPr>
            <w:tcW w:w="1164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  <w:r w:rsidRPr="00E70162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401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  <w:r w:rsidRPr="00E70162">
              <w:rPr>
                <w:rFonts w:cs="Arial"/>
                <w:sz w:val="24"/>
                <w:szCs w:val="24"/>
              </w:rPr>
              <w:t>A,R</w:t>
            </w:r>
          </w:p>
        </w:tc>
        <w:tc>
          <w:tcPr>
            <w:tcW w:w="1113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7A19" w:rsidRPr="00F24D31" w:rsidTr="00FF7A19">
        <w:trPr>
          <w:trHeight w:val="408"/>
          <w:jc w:val="center"/>
        </w:trPr>
        <w:tc>
          <w:tcPr>
            <w:tcW w:w="1322" w:type="pct"/>
            <w:vAlign w:val="center"/>
          </w:tcPr>
          <w:p w:rsidR="00FF7A19" w:rsidRPr="00F24D31" w:rsidRDefault="00FF7A19" w:rsidP="00631C11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Izrada</w:t>
            </w:r>
          </w:p>
        </w:tc>
        <w:tc>
          <w:tcPr>
            <w:tcW w:w="1164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  <w:r w:rsidRPr="00E70162">
              <w:rPr>
                <w:rFonts w:cs="Arial"/>
                <w:sz w:val="24"/>
                <w:szCs w:val="24"/>
              </w:rPr>
              <w:t>A,R</w:t>
            </w:r>
          </w:p>
        </w:tc>
        <w:tc>
          <w:tcPr>
            <w:tcW w:w="1113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7A19" w:rsidRPr="00F24D31" w:rsidTr="00FF7A19">
        <w:trPr>
          <w:trHeight w:val="428"/>
          <w:jc w:val="center"/>
        </w:trPr>
        <w:tc>
          <w:tcPr>
            <w:tcW w:w="1322" w:type="pct"/>
            <w:vAlign w:val="center"/>
          </w:tcPr>
          <w:p w:rsidR="00FF7A19" w:rsidRPr="00F24D31" w:rsidRDefault="00FF7A19" w:rsidP="00631C11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Revizija</w:t>
            </w:r>
          </w:p>
        </w:tc>
        <w:tc>
          <w:tcPr>
            <w:tcW w:w="1164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  <w:r w:rsidRPr="00E70162">
              <w:rPr>
                <w:rFonts w:cs="Arial"/>
                <w:sz w:val="24"/>
                <w:szCs w:val="24"/>
              </w:rPr>
              <w:t>A,R</w:t>
            </w:r>
          </w:p>
        </w:tc>
        <w:tc>
          <w:tcPr>
            <w:tcW w:w="1113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F7A19" w:rsidRPr="00F24D31" w:rsidTr="00FF7A19">
        <w:trPr>
          <w:trHeight w:val="406"/>
          <w:jc w:val="center"/>
        </w:trPr>
        <w:tc>
          <w:tcPr>
            <w:tcW w:w="1322" w:type="pct"/>
            <w:vAlign w:val="center"/>
          </w:tcPr>
          <w:p w:rsidR="00FF7A19" w:rsidRPr="00F24D31" w:rsidRDefault="00FF7A19" w:rsidP="00631C11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Odobravanje</w:t>
            </w:r>
          </w:p>
        </w:tc>
        <w:tc>
          <w:tcPr>
            <w:tcW w:w="1164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  <w:r w:rsidRPr="00E70162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401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  <w:r w:rsidRPr="00E70162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113" w:type="pct"/>
            <w:vAlign w:val="center"/>
          </w:tcPr>
          <w:p w:rsidR="00FF7A19" w:rsidRPr="00E70162" w:rsidRDefault="00FF7A19" w:rsidP="00631C11">
            <w:pPr>
              <w:jc w:val="center"/>
              <w:rPr>
                <w:rFonts w:cs="Arial"/>
                <w:sz w:val="24"/>
                <w:szCs w:val="24"/>
              </w:rPr>
            </w:pPr>
            <w:r w:rsidRPr="00E70162">
              <w:rPr>
                <w:rFonts w:cs="Arial"/>
                <w:sz w:val="24"/>
                <w:szCs w:val="24"/>
              </w:rPr>
              <w:t>I</w:t>
            </w:r>
          </w:p>
        </w:tc>
      </w:tr>
    </w:tbl>
    <w:p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  <w:t>C –Savjetodavna funkcija (Consulted);</w:t>
      </w:r>
      <w:r w:rsidRPr="00F24D31">
        <w:rPr>
          <w:rFonts w:cs="Arial"/>
          <w:i/>
          <w:sz w:val="18"/>
          <w:szCs w:val="18"/>
        </w:rPr>
        <w:tab/>
      </w:r>
    </w:p>
    <w:p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:rsidR="0053575F" w:rsidRPr="00F24D31" w:rsidRDefault="0053575F" w:rsidP="0053575F">
      <w:pPr>
        <w:spacing w:after="0"/>
        <w:rPr>
          <w:rFonts w:cs="Arial"/>
          <w:i/>
        </w:rPr>
      </w:pPr>
    </w:p>
    <w:p w:rsidR="0053575F" w:rsidRPr="00F24D31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F24D31" w:rsidTr="0066668C">
        <w:trPr>
          <w:trHeight w:val="428"/>
        </w:trPr>
        <w:tc>
          <w:tcPr>
            <w:tcW w:w="1790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Kratki opis izmjena i dopuna pr</w:t>
            </w:r>
            <w:r>
              <w:rPr>
                <w:rFonts w:cs="Arial"/>
                <w:b/>
              </w:rPr>
              <w:t>avilnika</w:t>
            </w:r>
          </w:p>
        </w:tc>
      </w:tr>
      <w:tr w:rsidR="007E6C30" w:rsidRPr="00F24D31" w:rsidTr="0066668C">
        <w:trPr>
          <w:trHeight w:val="406"/>
        </w:trPr>
        <w:tc>
          <w:tcPr>
            <w:tcW w:w="1790" w:type="dxa"/>
          </w:tcPr>
          <w:p w:rsidR="007E6C30" w:rsidRPr="00FF10C4" w:rsidRDefault="00FF7A19" w:rsidP="00FF7A19">
            <w:pPr>
              <w:rPr>
                <w:rFonts w:cs="Arial"/>
              </w:rPr>
            </w:pPr>
            <w:r>
              <w:rPr>
                <w:rFonts w:cs="Arial"/>
              </w:rPr>
              <w:t>05</w:t>
            </w:r>
            <w:r w:rsidR="007E6C30" w:rsidRPr="00FF10C4">
              <w:rPr>
                <w:rFonts w:cs="Arial"/>
              </w:rPr>
              <w:t>.</w:t>
            </w:r>
            <w:r w:rsidR="00940539">
              <w:rPr>
                <w:rFonts w:cs="Arial"/>
              </w:rPr>
              <w:t>0</w:t>
            </w:r>
            <w:r w:rsidR="00C54EAD">
              <w:rPr>
                <w:rFonts w:cs="Arial"/>
              </w:rPr>
              <w:t>2</w:t>
            </w:r>
            <w:r w:rsidR="007E6C30" w:rsidRPr="00FF10C4">
              <w:rPr>
                <w:rFonts w:cs="Arial"/>
              </w:rPr>
              <w:t>.20</w:t>
            </w:r>
            <w:r w:rsidR="00C54EAD">
              <w:rPr>
                <w:rFonts w:cs="Arial"/>
              </w:rPr>
              <w:t>1</w:t>
            </w:r>
            <w:r>
              <w:rPr>
                <w:rFonts w:cs="Arial"/>
              </w:rPr>
              <w:t>8</w:t>
            </w:r>
            <w:r w:rsidR="007E6C30" w:rsidRPr="00FF10C4">
              <w:rPr>
                <w:rFonts w:cs="Arial"/>
              </w:rPr>
              <w:t>.</w:t>
            </w:r>
          </w:p>
        </w:tc>
        <w:tc>
          <w:tcPr>
            <w:tcW w:w="1809" w:type="dxa"/>
          </w:tcPr>
          <w:p w:rsidR="007E6C30" w:rsidRPr="00FF10C4" w:rsidRDefault="007E6C30" w:rsidP="007E6C30">
            <w:pPr>
              <w:rPr>
                <w:rFonts w:cs="Arial"/>
              </w:rPr>
            </w:pPr>
            <w:r w:rsidRPr="00FF10C4">
              <w:rPr>
                <w:rFonts w:cs="Arial"/>
              </w:rPr>
              <w:t>V1.</w:t>
            </w:r>
            <w:r>
              <w:rPr>
                <w:rFonts w:cs="Arial"/>
              </w:rPr>
              <w:t>0</w:t>
            </w:r>
          </w:p>
        </w:tc>
        <w:tc>
          <w:tcPr>
            <w:tcW w:w="5463" w:type="dxa"/>
          </w:tcPr>
          <w:p w:rsidR="007E6C30" w:rsidRPr="00FF10C4" w:rsidRDefault="007E6C30" w:rsidP="007E6C30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C54EAD" w:rsidRPr="00F24D31" w:rsidTr="0066668C">
        <w:trPr>
          <w:trHeight w:val="411"/>
        </w:trPr>
        <w:tc>
          <w:tcPr>
            <w:tcW w:w="1790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</w:tr>
      <w:tr w:rsidR="00C54EAD" w:rsidRPr="00F24D31" w:rsidTr="0066668C">
        <w:trPr>
          <w:trHeight w:val="418"/>
        </w:trPr>
        <w:tc>
          <w:tcPr>
            <w:tcW w:w="1790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</w:tr>
      <w:tr w:rsidR="00C54EAD" w:rsidRPr="00F24D31" w:rsidTr="0066668C">
        <w:trPr>
          <w:trHeight w:val="408"/>
        </w:trPr>
        <w:tc>
          <w:tcPr>
            <w:tcW w:w="1790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C54EAD" w:rsidRPr="00F24D31" w:rsidRDefault="00C54EAD" w:rsidP="00C54EAD">
            <w:pPr>
              <w:rPr>
                <w:rFonts w:cs="Arial"/>
              </w:rPr>
            </w:pPr>
          </w:p>
        </w:tc>
      </w:tr>
    </w:tbl>
    <w:p w:rsidR="0053575F" w:rsidRDefault="0053575F">
      <w:pPr>
        <w:spacing w:after="160" w:line="259" w:lineRule="auto"/>
        <w:jc w:val="left"/>
      </w:pPr>
      <w:r>
        <w:br w:type="page"/>
      </w:r>
    </w:p>
    <w:p w:rsidR="0053575F" w:rsidRPr="00354FFB" w:rsidRDefault="0053575F" w:rsidP="00354FFB">
      <w:pPr>
        <w:pStyle w:val="TOC1"/>
      </w:pPr>
      <w:r w:rsidRPr="00354FFB">
        <w:lastRenderedPageBreak/>
        <w:t>Sadržaj</w:t>
      </w:r>
    </w:p>
    <w:p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40539" w:rsidRDefault="002F6630" w:rsidP="00C824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5970874" w:history="1">
            <w:r w:rsidR="00940539" w:rsidRPr="004A5EDE">
              <w:rPr>
                <w:rStyle w:val="Hyperlink"/>
              </w:rPr>
              <w:t>I</w:t>
            </w:r>
            <w:r w:rsidR="0094053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940539" w:rsidRPr="004A5EDE">
              <w:rPr>
                <w:rStyle w:val="Hyperlink"/>
              </w:rPr>
              <w:t>Opće odredbe</w:t>
            </w:r>
            <w:r w:rsidR="00940539">
              <w:rPr>
                <w:webHidden/>
              </w:rPr>
              <w:tab/>
            </w:r>
            <w:r w:rsidR="00940539">
              <w:rPr>
                <w:webHidden/>
              </w:rPr>
              <w:fldChar w:fldCharType="begin"/>
            </w:r>
            <w:r w:rsidR="00940539">
              <w:rPr>
                <w:webHidden/>
              </w:rPr>
              <w:instrText xml:space="preserve"> PAGEREF _Toc475970874 \h </w:instrText>
            </w:r>
            <w:r w:rsidR="00940539">
              <w:rPr>
                <w:webHidden/>
              </w:rPr>
            </w:r>
            <w:r w:rsidR="00940539">
              <w:rPr>
                <w:webHidden/>
              </w:rPr>
              <w:fldChar w:fldCharType="separate"/>
            </w:r>
            <w:r w:rsidR="00940539">
              <w:rPr>
                <w:webHidden/>
              </w:rPr>
              <w:t>3</w:t>
            </w:r>
            <w:r w:rsidR="00940539">
              <w:rPr>
                <w:webHidden/>
              </w:rPr>
              <w:fldChar w:fldCharType="end"/>
            </w:r>
          </w:hyperlink>
        </w:p>
        <w:p w:rsidR="00940539" w:rsidRDefault="00FC69EF" w:rsidP="00C824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5970875" w:history="1">
            <w:r w:rsidR="00940539" w:rsidRPr="004A5EDE">
              <w:rPr>
                <w:rStyle w:val="Hyperlink"/>
              </w:rPr>
              <w:t>II</w:t>
            </w:r>
            <w:r w:rsidR="0094053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940539" w:rsidRPr="004A5EDE">
              <w:rPr>
                <w:rStyle w:val="Hyperlink"/>
              </w:rPr>
              <w:t>Zadaci voditelja sigurnosti informacijskog sustava</w:t>
            </w:r>
            <w:r w:rsidR="00940539">
              <w:rPr>
                <w:webHidden/>
              </w:rPr>
              <w:tab/>
            </w:r>
            <w:r w:rsidR="00940539">
              <w:rPr>
                <w:webHidden/>
              </w:rPr>
              <w:fldChar w:fldCharType="begin"/>
            </w:r>
            <w:r w:rsidR="00940539">
              <w:rPr>
                <w:webHidden/>
              </w:rPr>
              <w:instrText xml:space="preserve"> PAGEREF _Toc475970875 \h </w:instrText>
            </w:r>
            <w:r w:rsidR="00940539">
              <w:rPr>
                <w:webHidden/>
              </w:rPr>
            </w:r>
            <w:r w:rsidR="00940539">
              <w:rPr>
                <w:webHidden/>
              </w:rPr>
              <w:fldChar w:fldCharType="separate"/>
            </w:r>
            <w:r w:rsidR="00940539">
              <w:rPr>
                <w:webHidden/>
              </w:rPr>
              <w:t>3</w:t>
            </w:r>
            <w:r w:rsidR="00940539">
              <w:rPr>
                <w:webHidden/>
              </w:rPr>
              <w:fldChar w:fldCharType="end"/>
            </w:r>
          </w:hyperlink>
        </w:p>
        <w:p w:rsidR="00940539" w:rsidRDefault="00FC69EF" w:rsidP="00C824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5970876" w:history="1">
            <w:r w:rsidR="00940539" w:rsidRPr="004A5EDE">
              <w:rPr>
                <w:rStyle w:val="Hyperlink"/>
              </w:rPr>
              <w:t>III</w:t>
            </w:r>
            <w:r w:rsidR="0094053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940539" w:rsidRPr="004A5EDE">
              <w:rPr>
                <w:rStyle w:val="Hyperlink"/>
              </w:rPr>
              <w:t>Odluka o imenovanju voditelja sigurnosti</w:t>
            </w:r>
            <w:r w:rsidR="00940539">
              <w:rPr>
                <w:webHidden/>
              </w:rPr>
              <w:tab/>
            </w:r>
            <w:r w:rsidR="00940539">
              <w:rPr>
                <w:webHidden/>
              </w:rPr>
              <w:fldChar w:fldCharType="begin"/>
            </w:r>
            <w:r w:rsidR="00940539">
              <w:rPr>
                <w:webHidden/>
              </w:rPr>
              <w:instrText xml:space="preserve"> PAGEREF _Toc475970876 \h </w:instrText>
            </w:r>
            <w:r w:rsidR="00940539">
              <w:rPr>
                <w:webHidden/>
              </w:rPr>
            </w:r>
            <w:r w:rsidR="00940539">
              <w:rPr>
                <w:webHidden/>
              </w:rPr>
              <w:fldChar w:fldCharType="separate"/>
            </w:r>
            <w:r w:rsidR="00940539">
              <w:rPr>
                <w:webHidden/>
              </w:rPr>
              <w:t>4</w:t>
            </w:r>
            <w:r w:rsidR="00940539">
              <w:rPr>
                <w:webHidden/>
              </w:rPr>
              <w:fldChar w:fldCharType="end"/>
            </w:r>
          </w:hyperlink>
        </w:p>
        <w:p w:rsidR="00940539" w:rsidRDefault="00FC69EF" w:rsidP="00C824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5970877" w:history="1">
            <w:r w:rsidR="00940539" w:rsidRPr="004A5EDE">
              <w:rPr>
                <w:rStyle w:val="Hyperlink"/>
              </w:rPr>
              <w:t>IV</w:t>
            </w:r>
            <w:r w:rsidR="0094053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940539" w:rsidRPr="004A5EDE">
              <w:rPr>
                <w:rStyle w:val="Hyperlink"/>
              </w:rPr>
              <w:t>Izvješće o radu voditelja sigurnosti</w:t>
            </w:r>
            <w:r w:rsidR="00940539">
              <w:rPr>
                <w:webHidden/>
              </w:rPr>
              <w:tab/>
            </w:r>
            <w:r w:rsidR="00940539">
              <w:rPr>
                <w:webHidden/>
              </w:rPr>
              <w:fldChar w:fldCharType="begin"/>
            </w:r>
            <w:r w:rsidR="00940539">
              <w:rPr>
                <w:webHidden/>
              </w:rPr>
              <w:instrText xml:space="preserve"> PAGEREF _Toc475970877 \h </w:instrText>
            </w:r>
            <w:r w:rsidR="00940539">
              <w:rPr>
                <w:webHidden/>
              </w:rPr>
            </w:r>
            <w:r w:rsidR="00940539">
              <w:rPr>
                <w:webHidden/>
              </w:rPr>
              <w:fldChar w:fldCharType="separate"/>
            </w:r>
            <w:r w:rsidR="00940539">
              <w:rPr>
                <w:webHidden/>
              </w:rPr>
              <w:t>4</w:t>
            </w:r>
            <w:r w:rsidR="00940539">
              <w:rPr>
                <w:webHidden/>
              </w:rPr>
              <w:fldChar w:fldCharType="end"/>
            </w:r>
          </w:hyperlink>
        </w:p>
        <w:p w:rsidR="00940539" w:rsidRDefault="00FC69EF" w:rsidP="00C824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5970878" w:history="1">
            <w:r w:rsidR="00940539" w:rsidRPr="004A5EDE">
              <w:rPr>
                <w:rStyle w:val="Hyperlink"/>
              </w:rPr>
              <w:t>V</w:t>
            </w:r>
            <w:r w:rsidR="0094053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940539" w:rsidRPr="004A5EDE">
              <w:rPr>
                <w:rStyle w:val="Hyperlink"/>
              </w:rPr>
              <w:t>Odgovornost voditelja sigurnosti</w:t>
            </w:r>
            <w:r w:rsidR="00940539">
              <w:rPr>
                <w:webHidden/>
              </w:rPr>
              <w:tab/>
            </w:r>
            <w:r w:rsidR="00940539">
              <w:rPr>
                <w:webHidden/>
              </w:rPr>
              <w:fldChar w:fldCharType="begin"/>
            </w:r>
            <w:r w:rsidR="00940539">
              <w:rPr>
                <w:webHidden/>
              </w:rPr>
              <w:instrText xml:space="preserve"> PAGEREF _Toc475970878 \h </w:instrText>
            </w:r>
            <w:r w:rsidR="00940539">
              <w:rPr>
                <w:webHidden/>
              </w:rPr>
            </w:r>
            <w:r w:rsidR="00940539">
              <w:rPr>
                <w:webHidden/>
              </w:rPr>
              <w:fldChar w:fldCharType="separate"/>
            </w:r>
            <w:r w:rsidR="00940539">
              <w:rPr>
                <w:webHidden/>
              </w:rPr>
              <w:t>4</w:t>
            </w:r>
            <w:r w:rsidR="00940539">
              <w:rPr>
                <w:webHidden/>
              </w:rPr>
              <w:fldChar w:fldCharType="end"/>
            </w:r>
          </w:hyperlink>
        </w:p>
        <w:p w:rsidR="00940539" w:rsidRDefault="00FC69EF" w:rsidP="00C824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5970879" w:history="1">
            <w:r w:rsidR="00940539" w:rsidRPr="004A5EDE">
              <w:rPr>
                <w:rStyle w:val="Hyperlink"/>
              </w:rPr>
              <w:t>VI</w:t>
            </w:r>
            <w:r w:rsidR="0094053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940539" w:rsidRPr="004A5EDE">
              <w:rPr>
                <w:rStyle w:val="Hyperlink"/>
              </w:rPr>
              <w:t>Prijelazne i završne odredbe</w:t>
            </w:r>
            <w:r w:rsidR="00940539">
              <w:rPr>
                <w:webHidden/>
              </w:rPr>
              <w:tab/>
            </w:r>
            <w:r w:rsidR="00940539">
              <w:rPr>
                <w:webHidden/>
              </w:rPr>
              <w:fldChar w:fldCharType="begin"/>
            </w:r>
            <w:r w:rsidR="00940539">
              <w:rPr>
                <w:webHidden/>
              </w:rPr>
              <w:instrText xml:space="preserve"> PAGEREF _Toc475970879 \h </w:instrText>
            </w:r>
            <w:r w:rsidR="00940539">
              <w:rPr>
                <w:webHidden/>
              </w:rPr>
            </w:r>
            <w:r w:rsidR="00940539">
              <w:rPr>
                <w:webHidden/>
              </w:rPr>
              <w:fldChar w:fldCharType="separate"/>
            </w:r>
            <w:r w:rsidR="00940539">
              <w:rPr>
                <w:webHidden/>
              </w:rPr>
              <w:t>4</w:t>
            </w:r>
            <w:r w:rsidR="00940539">
              <w:rPr>
                <w:webHidden/>
              </w:rPr>
              <w:fldChar w:fldCharType="end"/>
            </w:r>
          </w:hyperlink>
        </w:p>
        <w:p w:rsidR="00B2116B" w:rsidRDefault="002F6630" w:rsidP="00C8240C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:rsidR="00C54EAD" w:rsidRDefault="00C54EAD" w:rsidP="00C54EAD">
      <w:pPr>
        <w:pStyle w:val="Heading1"/>
        <w:numPr>
          <w:ilvl w:val="0"/>
          <w:numId w:val="27"/>
        </w:numPr>
      </w:pPr>
      <w:bookmarkStart w:id="0" w:name="_Toc475970879"/>
      <w:r>
        <w:lastRenderedPageBreak/>
        <w:t>Uvodne odredbe i definicija pojmova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1.</w:t>
      </w:r>
    </w:p>
    <w:p w:rsidR="00C54EAD" w:rsidRDefault="00C54EAD" w:rsidP="00C54EAD">
      <w:r>
        <w:t xml:space="preserve">Ovim Pravilnikom o upravljanju imovinom informacijskog sustava (u daljnjem tekstu: Pravilnik) utvrđuje se i regulira upravljanje imovinom informacijskog sustava (u daljnjem tekstu: IS)  koja se koristi u </w:t>
      </w:r>
      <w:r w:rsidR="00FF7A19">
        <w:t>Tvrtki</w:t>
      </w:r>
      <w:r>
        <w:t>, ovlaštenja i odgovornosti u postupku planiranja, nabave i korištenja te imovine.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2.</w:t>
      </w:r>
    </w:p>
    <w:p w:rsidR="00C54EAD" w:rsidRDefault="00C54EAD" w:rsidP="00C54EAD">
      <w:r>
        <w:t xml:space="preserve">Pod pojmom imovina IS-a podrazumijevaju se sve računalnog softvera, hardvera, pripadajućih komponenti te informacija koje se upotrebljavaju za obavljanje poslovnih procesa u </w:t>
      </w:r>
      <w:r w:rsidR="00FF7A19">
        <w:t>Tvrtki</w:t>
      </w:r>
      <w:r>
        <w:t>. Prema kriteriju vrste, imovina može biti informacijska, softverska ili hardverska.</w:t>
      </w:r>
    </w:p>
    <w:p w:rsidR="00C54EAD" w:rsidRDefault="00C54EAD" w:rsidP="00C54EAD">
      <w:r w:rsidRPr="00983BEB">
        <w:rPr>
          <w:b/>
        </w:rPr>
        <w:t>Informacijska imovina</w:t>
      </w:r>
      <w:r>
        <w:t xml:space="preserve"> uključuje podatke u bazama podataka i datoteke s podacima, programski kod, interne akte, ugovore i dokumentaciju te arhivirane informacije i podatke.</w:t>
      </w:r>
    </w:p>
    <w:p w:rsidR="00C54EAD" w:rsidRDefault="00C54EAD" w:rsidP="00C54EAD">
      <w:r w:rsidRPr="00983BEB">
        <w:rPr>
          <w:b/>
        </w:rPr>
        <w:t>Softverska imovina</w:t>
      </w:r>
      <w:r>
        <w:t xml:space="preserve"> uključuje aplikacijski softver, sistemski softver, razvojne alate i uslužne programe te sve licence nužne za njihovo korištenje.</w:t>
      </w:r>
    </w:p>
    <w:p w:rsidR="00C54EAD" w:rsidRDefault="00C54EAD" w:rsidP="00C54EAD">
      <w:r w:rsidRPr="00983BEB">
        <w:rPr>
          <w:b/>
        </w:rPr>
        <w:t>Hardverska imovina</w:t>
      </w:r>
      <w:r>
        <w:t xml:space="preserve"> uključuje svako osnovno sredstvo ili sitni inventar koji služi u procesu obuhvata, obrade, posredovanja ili pohrane podataka u okviru informacijskog sustava </w:t>
      </w:r>
      <w:r w:rsidR="00FF7A19">
        <w:t>Tvrtke</w:t>
      </w:r>
      <w:r>
        <w:t xml:space="preserve"> (računala, pisači, usmjernici, preklopnici i ostala mrežna oprema, modemi, uređaji za pisanje na optičke i magnetske medije i sl</w:t>
      </w:r>
      <w:r w:rsidR="005422B3">
        <w:t>.</w:t>
      </w:r>
      <w:r>
        <w:t>).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3.</w:t>
      </w:r>
    </w:p>
    <w:p w:rsidR="00C54EAD" w:rsidRDefault="00C54EAD" w:rsidP="00C54EAD">
      <w:r>
        <w:t>Po kriteriju vlasništva imovina IS-a može biti vlastita ili tuđa.</w:t>
      </w:r>
    </w:p>
    <w:p w:rsidR="00C54EAD" w:rsidRDefault="00C54EAD" w:rsidP="00C54EAD">
      <w:r w:rsidRPr="00983BEB">
        <w:rPr>
          <w:b/>
        </w:rPr>
        <w:t>Vlastita je imovina</w:t>
      </w:r>
      <w:r>
        <w:t xml:space="preserve"> svako sredstvo koje je u posjedu </w:t>
      </w:r>
      <w:r w:rsidR="00FF7A19">
        <w:t>Tvrtke</w:t>
      </w:r>
      <w:r>
        <w:t xml:space="preserve"> i koje je, sukladno Zakonu o računovodstvu,  upisano u poslovne knjige </w:t>
      </w:r>
      <w:r w:rsidR="00FF7A19">
        <w:t>Tvrtke</w:t>
      </w:r>
      <w:r>
        <w:t>.</w:t>
      </w:r>
    </w:p>
    <w:p w:rsidR="00C54EAD" w:rsidRDefault="00C54EAD" w:rsidP="00C54EAD">
      <w:r w:rsidRPr="00983BEB">
        <w:rPr>
          <w:b/>
        </w:rPr>
        <w:t>Tuđa je imovina</w:t>
      </w:r>
      <w:r>
        <w:t xml:space="preserve"> svako sredstvo koje se koristi u </w:t>
      </w:r>
      <w:r w:rsidR="00FF7A19">
        <w:t>Tvrtki</w:t>
      </w:r>
      <w:r>
        <w:t>, a vlasništvo je druge pravne ili fizičke osobe. O privremenom ili trajnom ustupanju imovine na korištenje mora postojati odgovarajuća dokumentacija.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4.</w:t>
      </w:r>
    </w:p>
    <w:p w:rsidR="00C54EAD" w:rsidRDefault="00C54EAD" w:rsidP="00C54EAD">
      <w:r>
        <w:t>Prema području korištenja imovina IS-a može biti opća, grupna ili individualna.</w:t>
      </w:r>
    </w:p>
    <w:p w:rsidR="00C54EAD" w:rsidRDefault="00C54EAD" w:rsidP="00C54EAD">
      <w:r w:rsidRPr="00983BEB">
        <w:rPr>
          <w:b/>
        </w:rPr>
        <w:t>Opća imovina</w:t>
      </w:r>
      <w:r>
        <w:t xml:space="preserve"> je ona koja predstavlja dio zajedničke infrastrukture informacijskog sustava </w:t>
      </w:r>
      <w:r w:rsidR="00FF7A19">
        <w:t>Tvrtke</w:t>
      </w:r>
      <w:r>
        <w:t xml:space="preserve"> i koju, posredno ili neposredno, koriste svi sudionici u procesu rada (serveri, informacijski servisi, informacije, aplikacije, mrežna oprema, telefonska centrala, itd.).</w:t>
      </w:r>
    </w:p>
    <w:p w:rsidR="00C54EAD" w:rsidRDefault="00C54EAD" w:rsidP="00C54EAD">
      <w:r w:rsidRPr="00983BEB">
        <w:rPr>
          <w:b/>
        </w:rPr>
        <w:t>Grupna (dijeljena) imovina</w:t>
      </w:r>
      <w:r>
        <w:t xml:space="preserve"> je ona koju koristi više korisnika povezanih u organizacijsku ili poslovnu cjelinu (informacijski servisi, aplikacije, informacije, mrežni pisači, faks ili kopirni uređaji).</w:t>
      </w:r>
    </w:p>
    <w:p w:rsidR="00C54EAD" w:rsidRDefault="00C54EAD" w:rsidP="00C54EAD">
      <w:r w:rsidRPr="00983BEB">
        <w:rPr>
          <w:b/>
        </w:rPr>
        <w:t>Individualna imovina</w:t>
      </w:r>
      <w:r>
        <w:t xml:space="preserve"> je ona koju u radu koristi pojedinac (osobno računalo, mobitel, telefon, pisač, aplikacije, informacijski servisi, informacije i sl.).</w:t>
      </w:r>
    </w:p>
    <w:p w:rsidR="00C54EAD" w:rsidRDefault="00C54EAD" w:rsidP="00C54EAD">
      <w:r>
        <w:t>Klasifikaciju imovine po navedenim područjima provodi S</w:t>
      </w:r>
      <w:r w:rsidR="00FF7A19">
        <w:t>ektor IKT</w:t>
      </w:r>
      <w:r>
        <w:t>, u skladu s karakteristikama i namjenom svakog pojedinog sredstva koje spada u imovinu IS-a.</w:t>
      </w:r>
    </w:p>
    <w:p w:rsidR="00C54EAD" w:rsidRDefault="00C54EAD" w:rsidP="00C54EAD">
      <w:pPr>
        <w:pStyle w:val="Heading1"/>
      </w:pPr>
      <w:r>
        <w:t>Planiranje i nabava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5.</w:t>
      </w:r>
    </w:p>
    <w:p w:rsidR="00C54EAD" w:rsidRDefault="00C54EAD" w:rsidP="00C54EAD">
      <w:r>
        <w:t>Planiranje nabave, održavanja ili zamjene imovine IS-a u pravilu se obavlja u skladu sa Godišnjim planom i proračunom (u daljnjem tekstu: Plan) koncem poslovne godine za narednu godinu.</w:t>
      </w:r>
    </w:p>
    <w:p w:rsidR="00C54EAD" w:rsidRDefault="00C54EAD" w:rsidP="00C54EAD">
      <w:r>
        <w:t xml:space="preserve">Plan za grupnu i individualnu imovinu IS-a izrađuje svaki organizacijski dio zasebno, vodeći računa o poslovnoj politici, zahtjevima posla i razvojnim planovima. </w:t>
      </w:r>
    </w:p>
    <w:p w:rsidR="00C54EAD" w:rsidRDefault="00C54EAD" w:rsidP="00C54EAD">
      <w:r>
        <w:lastRenderedPageBreak/>
        <w:t>Pri planiranju organizacijski dijelovi moraju pribaviti stručno mišljenje S</w:t>
      </w:r>
      <w:r w:rsidR="00FF7A19">
        <w:t xml:space="preserve">ektora IKT </w:t>
      </w:r>
      <w:r>
        <w:t>o minimalnim tehničko-tehnološkim uvjetima kojima imovina IS-a mora udovoljavati kako bi se uklopila u postojeću infrastrukturu.</w:t>
      </w:r>
    </w:p>
    <w:p w:rsidR="00C54EAD" w:rsidRDefault="00C54EAD" w:rsidP="00C54EAD">
      <w:r>
        <w:t>Plan za opću imovinu izrađuje S</w:t>
      </w:r>
      <w:r w:rsidR="00FF7A19">
        <w:t>ektor IKT</w:t>
      </w:r>
      <w:r>
        <w:t xml:space="preserve">sukladno razvojnim planovima </w:t>
      </w:r>
      <w:r w:rsidR="00FF7A19">
        <w:t>Tvrtke</w:t>
      </w:r>
      <w:r>
        <w:t>, te pravilima struke zasnovanim na praćenju razvoja informacijskih tehnologija.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6.</w:t>
      </w:r>
    </w:p>
    <w:p w:rsidR="00C54EAD" w:rsidRDefault="00C54EAD" w:rsidP="00C54EAD">
      <w:r>
        <w:t>Plan obavezno mora sadržavati i dinamiku realizacije.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7.</w:t>
      </w:r>
    </w:p>
    <w:p w:rsidR="00C54EAD" w:rsidRDefault="00C54EAD" w:rsidP="00C54EAD">
      <w:r>
        <w:t xml:space="preserve">Plan usvaja Uprava </w:t>
      </w:r>
      <w:r w:rsidR="00FF7A19">
        <w:t>Tvrtke</w:t>
      </w:r>
      <w:r>
        <w:t xml:space="preserve"> koncem svake poslovne godine za narednu godinu, uz prethodno pribavljeno mišljenje Odbora za upravljanje IS-om.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8.</w:t>
      </w:r>
    </w:p>
    <w:p w:rsidR="00C54EAD" w:rsidRDefault="00C54EAD" w:rsidP="00C54EAD">
      <w:r>
        <w:t>Nabava imovine IS-a provodi se prema usvojenom godišnjem planu, podnošenjem Zahtjeva za nabavu, a sukladno pripadajućim procedurama rada.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9.</w:t>
      </w:r>
    </w:p>
    <w:p w:rsidR="00C54EAD" w:rsidRDefault="00C54EAD" w:rsidP="00C54EAD">
      <w:r>
        <w:t>Nabava imovine IS-a koja nije predviđena Planom, moguća je u slijedećim slučajevima:</w:t>
      </w:r>
    </w:p>
    <w:p w:rsidR="00F30FE2" w:rsidRDefault="00C54EAD" w:rsidP="00C54EAD">
      <w:pPr>
        <w:pStyle w:val="ListParagraph"/>
        <w:numPr>
          <w:ilvl w:val="0"/>
          <w:numId w:val="28"/>
        </w:numPr>
      </w:pPr>
      <w:r>
        <w:t xml:space="preserve">ako je došlo do nepredviđenog otkazivanja ili kvara na postojećoj </w:t>
      </w:r>
      <w:r w:rsidR="00F30FE2">
        <w:t>imovini, te je potrebna zamjena;</w:t>
      </w:r>
    </w:p>
    <w:p w:rsidR="00F30FE2" w:rsidRDefault="00C54EAD" w:rsidP="00C54EAD">
      <w:pPr>
        <w:pStyle w:val="ListParagraph"/>
        <w:numPr>
          <w:ilvl w:val="0"/>
          <w:numId w:val="28"/>
        </w:numPr>
      </w:pPr>
      <w:r>
        <w:t>ukoliko je došlo do povećanja obujma posla ili broja izvrši</w:t>
      </w:r>
      <w:r w:rsidR="00F30FE2">
        <w:t>telja;</w:t>
      </w:r>
    </w:p>
    <w:p w:rsidR="00C54EAD" w:rsidRDefault="00C54EAD" w:rsidP="00C54EAD">
      <w:pPr>
        <w:pStyle w:val="ListParagraph"/>
        <w:numPr>
          <w:ilvl w:val="0"/>
          <w:numId w:val="28"/>
        </w:numPr>
      </w:pPr>
      <w:r>
        <w:t>ako se uvode ili primjenjuju nova poslovna i tehnološka rješenja.</w:t>
      </w:r>
    </w:p>
    <w:p w:rsidR="00C54EAD" w:rsidRDefault="00C54EAD" w:rsidP="00C54EAD">
      <w:r>
        <w:t xml:space="preserve">Za sve ovakve slučajeve, uz Zahtjev za nabavu, potrebno je priložiti posebno obrazloženje, pisano odobrenje Uprave </w:t>
      </w:r>
      <w:r w:rsidR="00FF7A19">
        <w:t>Tvrtke</w:t>
      </w:r>
      <w:r>
        <w:t>, te mišljene S</w:t>
      </w:r>
      <w:r w:rsidR="00FF7A19">
        <w:t xml:space="preserve">ektora IKT </w:t>
      </w:r>
      <w:r>
        <w:t>o minimalnim tehničko-tehnološkim uvjetima.</w:t>
      </w:r>
    </w:p>
    <w:p w:rsidR="00C54EAD" w:rsidRDefault="00C54EAD" w:rsidP="00C54EAD">
      <w:r>
        <w:t xml:space="preserve">Uprava </w:t>
      </w:r>
      <w:r w:rsidR="00FF7A19">
        <w:t>Tvrtke</w:t>
      </w:r>
      <w:r>
        <w:t xml:space="preserve"> može zahtijevati i mišljenje ili stav Odbora za upravljanje </w:t>
      </w:r>
      <w:r w:rsidR="00F30FE2">
        <w:t>informacijskim sustav</w:t>
      </w:r>
      <w:r>
        <w:t>om.</w:t>
      </w:r>
    </w:p>
    <w:p w:rsidR="00C54EAD" w:rsidRDefault="00C54EAD" w:rsidP="00C54EAD">
      <w:pPr>
        <w:pStyle w:val="Heading1"/>
      </w:pPr>
      <w:r>
        <w:t>Evidentiranje i praćenje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10.</w:t>
      </w:r>
    </w:p>
    <w:p w:rsidR="00C54EAD" w:rsidRDefault="00C54EAD" w:rsidP="00C54EAD">
      <w:r>
        <w:t>Sva imovina IS-a se evidentira u skladu s važećim Pravilnikom o upravljanju promjenama i konfiguracijama, za što je zadužen S</w:t>
      </w:r>
      <w:r w:rsidR="00FF7A19">
        <w:t>ektor IKT</w:t>
      </w:r>
      <w:r>
        <w:t>. Evidencija se provodi na način da se inicijalno utvrđuju bazne inačice imovine te se potom odvija proces vođenja evidencija izmjena tijekom cijelog životnog ciklusa.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11.</w:t>
      </w:r>
    </w:p>
    <w:p w:rsidR="00C54EAD" w:rsidRDefault="00C54EAD" w:rsidP="00C54EAD">
      <w:r>
        <w:t>Kod izmjena softverskih komponenti imovine IS-a se provodi identifikacija i praćenje svih programskih promjena te svih promjena arhitekture baza podataka koje one koriste, a u skladu s važećim Pravilnikom o upravljanju promjenama i konfiguracijama.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12.</w:t>
      </w:r>
    </w:p>
    <w:p w:rsidR="00C54EAD" w:rsidRDefault="00C54EAD" w:rsidP="00C54EAD">
      <w:r>
        <w:t>Evidencija imovine IS-a mora sadržavati sve relevantne podatke o njihovom statusu, uporabi i vlasništvu.</w:t>
      </w:r>
    </w:p>
    <w:p w:rsidR="00C54EAD" w:rsidRDefault="00C54EAD" w:rsidP="00C54EAD">
      <w:r>
        <w:t>Sve promjene moraju biti evidentirane i dokumentirane slijedom njihovog nastajanja, u skladu s važećim Pravilnikom o promjenama i konfiguracijama.</w:t>
      </w:r>
    </w:p>
    <w:p w:rsidR="00F30FE2" w:rsidRDefault="00F30FE2" w:rsidP="00C54EAD"/>
    <w:p w:rsidR="00C54EAD" w:rsidRDefault="00C54EAD" w:rsidP="00C54EAD">
      <w:pPr>
        <w:pStyle w:val="Heading1"/>
      </w:pPr>
      <w:r>
        <w:t>Uvođenje u uporabu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13.</w:t>
      </w:r>
    </w:p>
    <w:p w:rsidR="00C54EAD" w:rsidRDefault="00C54EAD" w:rsidP="00C54EAD">
      <w:r>
        <w:lastRenderedPageBreak/>
        <w:t>Po izvršenoj nabavi, preuzimanje imovine IS-a provodi S</w:t>
      </w:r>
      <w:r w:rsidR="00FF7A19">
        <w:t>ektor IKT</w:t>
      </w:r>
      <w:r>
        <w:t>, uz vršenje svih potrebnih testiranja prije uvođenja u produkcijski rad. Tom prilikom  utvrđuje njenu ispravnost, te sukladnost sa specifikacijama iz nabavne dokumentacije i uvodi u evidenciju informatičke imovine. Svu popratnu dokumentaciju (narudžbenice, otpremnice, jamstveni listovi, korisničke upute i sl.) odlaže i čuva S</w:t>
      </w:r>
      <w:r w:rsidR="00FF7A19">
        <w:t>ektor IKT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14.</w:t>
      </w:r>
    </w:p>
    <w:p w:rsidR="00C54EAD" w:rsidRDefault="00C54EAD" w:rsidP="00C54EAD">
      <w:r>
        <w:t xml:space="preserve">Na temelju financijske dokumentacije, </w:t>
      </w:r>
      <w:r w:rsidR="00074B15">
        <w:t>R</w:t>
      </w:r>
      <w:r>
        <w:t>ačunovodstv</w:t>
      </w:r>
      <w:r w:rsidR="00074B15">
        <w:t xml:space="preserve">o </w:t>
      </w:r>
      <w:r>
        <w:t xml:space="preserve">uvodi imovinu IS-a u knjigovodstvene evidencije. Podatke za ispravno klasificiranje i knjiženje daje </w:t>
      </w:r>
      <w:r w:rsidR="00FF7A19">
        <w:t>Sektor IKT</w:t>
      </w:r>
      <w:r>
        <w:t>.</w:t>
      </w:r>
    </w:p>
    <w:p w:rsidR="00C54EAD" w:rsidRDefault="00C54EAD" w:rsidP="00C54EAD">
      <w:r>
        <w:t>Ukoliko se radi o imovini koja je u zakupu, računovodstva</w:t>
      </w:r>
      <w:r w:rsidR="00FF7A19">
        <w:t xml:space="preserve"> </w:t>
      </w:r>
      <w:r>
        <w:t xml:space="preserve">čuva svu dokumentaciju vezanu uz zakup (ugovori, računi i sl.) 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15.</w:t>
      </w:r>
    </w:p>
    <w:p w:rsidR="00C54EAD" w:rsidRDefault="00C54EAD" w:rsidP="00C54EAD">
      <w:r>
        <w:t xml:space="preserve">Uvođenje imovine IS-a u uporabu provodi </w:t>
      </w:r>
      <w:r w:rsidR="00FF7A19">
        <w:t>Sektor IKT</w:t>
      </w:r>
      <w:r>
        <w:t xml:space="preserve">, sukladno njenoj vrsti, karakteristikama i namjeni. </w:t>
      </w:r>
    </w:p>
    <w:p w:rsidR="00C54EAD" w:rsidRDefault="00C54EAD" w:rsidP="00C54EAD">
      <w:r>
        <w:t xml:space="preserve">Ako je uvjetima nabave tako određeno ili složenost postupka zahtjeva učešće vanjskog pružatelja usluga (proizvođač, dobavljač ili drugo stručno lice), tada se uvođenje imovine u uporabu odvija pod nadzorom </w:t>
      </w:r>
      <w:r w:rsidR="00FF7A19">
        <w:t>Sektora IKT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16.</w:t>
      </w:r>
    </w:p>
    <w:p w:rsidR="00C54EAD" w:rsidRDefault="00FF7A19" w:rsidP="00C54EAD">
      <w:r>
        <w:t>Sektor IKT</w:t>
      </w:r>
      <w:r w:rsidR="00C54EAD">
        <w:t xml:space="preserve"> organizira ili pruža pomoć, daje naputke oko ispravnog korištenja, te predaje imovinu IS-a krajnjem korisniku na korištenje. </w:t>
      </w:r>
    </w:p>
    <w:p w:rsidR="00C54EAD" w:rsidRDefault="00C54EAD" w:rsidP="00C54EAD">
      <w:r>
        <w:t>Preuzimanje imovine IS-a na korištenje provodi se putem odgovarajućeg dokumenta kojim korisnik potvrđuje primitak imovine IS-a i preuzima obvezu skrbi nad tom imovinom.</w:t>
      </w:r>
    </w:p>
    <w:p w:rsidR="00C54EAD" w:rsidRDefault="00C54EAD" w:rsidP="00C54EAD">
      <w:r>
        <w:t xml:space="preserve">Dokument (revers i sl.) mora sadržavati naziv i opis imovine IS-a, nadnevak primopredaje i potpise djelatnika </w:t>
      </w:r>
      <w:r w:rsidR="00FF7A19">
        <w:t>Sektora IKT</w:t>
      </w:r>
      <w:r>
        <w:t xml:space="preserve"> i korisnika.</w:t>
      </w:r>
    </w:p>
    <w:p w:rsidR="00C54EAD" w:rsidRDefault="00C54EAD" w:rsidP="00C54EAD">
      <w:r>
        <w:t xml:space="preserve">Dokumentaciju i evidenciju o pojedinačnim zaduženjima informatičke imovine vodi i čuva </w:t>
      </w:r>
      <w:r w:rsidR="00FF7A19">
        <w:t>Sektor IKT</w:t>
      </w:r>
      <w:r>
        <w:t>, sukladno odredbama Pravilnika o zaštiti arhivskog gradiva.</w:t>
      </w:r>
    </w:p>
    <w:p w:rsidR="00C54EAD" w:rsidRDefault="00C54EAD" w:rsidP="00C54EAD">
      <w:pPr>
        <w:pStyle w:val="Heading1"/>
      </w:pPr>
      <w:r>
        <w:t>Korištenje, upravljanje i održavanje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17.</w:t>
      </w:r>
    </w:p>
    <w:p w:rsidR="00C54EAD" w:rsidRPr="00A64D09" w:rsidRDefault="00C54EAD" w:rsidP="00C54EAD">
      <w:r>
        <w:t>Svako pojedinačno sredstvo koje čini imovinu IS-a u smislu ovog Pravilnika, mora imati korisnika koji je zadužen za skrb nad njom i odgovara za ispravnu uporabu te imovine.</w:t>
      </w:r>
    </w:p>
    <w:p w:rsidR="00C54EAD" w:rsidRDefault="00C54EAD" w:rsidP="00C54EAD">
      <w:r>
        <w:t>Korisnici imovine IS-a, u smislu odredbi ovog Pravilnika, su:</w:t>
      </w:r>
    </w:p>
    <w:p w:rsidR="00C54EAD" w:rsidRDefault="00C54EAD" w:rsidP="00C54EAD">
      <w:pPr>
        <w:pStyle w:val="ListParagraph"/>
        <w:numPr>
          <w:ilvl w:val="0"/>
          <w:numId w:val="28"/>
        </w:numPr>
      </w:pPr>
      <w:r w:rsidRPr="00C54EAD">
        <w:rPr>
          <w:b/>
        </w:rPr>
        <w:t>za opću informatičku imovinu:</w:t>
      </w:r>
      <w:r>
        <w:t xml:space="preserve"> </w:t>
      </w:r>
      <w:r w:rsidR="00FF7A19">
        <w:t>Sektor IKT</w:t>
      </w:r>
      <w:r>
        <w:t>,</w:t>
      </w:r>
    </w:p>
    <w:p w:rsidR="00C54EAD" w:rsidRDefault="00C54EAD" w:rsidP="00C54EAD">
      <w:pPr>
        <w:pStyle w:val="ListParagraph"/>
        <w:numPr>
          <w:ilvl w:val="0"/>
          <w:numId w:val="28"/>
        </w:numPr>
      </w:pPr>
      <w:r w:rsidRPr="00C54EAD">
        <w:rPr>
          <w:b/>
        </w:rPr>
        <w:t>za grupnu informatičku imovinu:</w:t>
      </w:r>
      <w:r>
        <w:t xml:space="preserve"> rukovoditelji organizacijskih dijelova ili osobe koje oni imenuju,</w:t>
      </w:r>
    </w:p>
    <w:p w:rsidR="00C54EAD" w:rsidRDefault="00C54EAD" w:rsidP="00C54EAD">
      <w:pPr>
        <w:pStyle w:val="ListParagraph"/>
        <w:numPr>
          <w:ilvl w:val="0"/>
          <w:numId w:val="28"/>
        </w:numPr>
      </w:pPr>
      <w:r w:rsidRPr="00C54EAD">
        <w:rPr>
          <w:b/>
        </w:rPr>
        <w:t>za individualnu informatičku imovinu:</w:t>
      </w:r>
      <w:r>
        <w:t xml:space="preserve"> svaki pojedinac djelatnik koji se tom imovinom koristi.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18.</w:t>
      </w:r>
    </w:p>
    <w:p w:rsidR="00C54EAD" w:rsidRDefault="00C54EAD" w:rsidP="00C54EAD">
      <w:r>
        <w:t xml:space="preserve">Ako se imovina IS-a daje na korištenje osobama ili pravnim subjektima izvan </w:t>
      </w:r>
      <w:r w:rsidR="00FF7A19">
        <w:t>Tvrtke</w:t>
      </w:r>
      <w:r>
        <w:t xml:space="preserve">, tada o svakom pojedinačnom slučaju odluku donosi Uprava </w:t>
      </w:r>
      <w:r w:rsidR="00FF7A19">
        <w:t>Tvrtke</w:t>
      </w:r>
      <w:r>
        <w:t xml:space="preserve">, a </w:t>
      </w:r>
      <w:r w:rsidR="00FF7A19">
        <w:t>Sektor IKT</w:t>
      </w:r>
      <w:r>
        <w:t xml:space="preserve"> osigurava dokumentaciju kojom se korisnik zadužuje za imovinu IS-a i obvezuje postupati s njom u skladu s uvjetima korištenja.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19.</w:t>
      </w:r>
    </w:p>
    <w:p w:rsidR="00C54EAD" w:rsidRDefault="00C54EAD" w:rsidP="00C54EAD">
      <w:r>
        <w:t xml:space="preserve">Potpisivanjem dokumenta o preuzimanju imovine IS-a na korištenje, svaki se korisnik obvezuje da će povjerenu mu imovinu, pažnjom dobrog gospodara:  </w:t>
      </w:r>
    </w:p>
    <w:p w:rsidR="00C54EAD" w:rsidRDefault="00C54EAD" w:rsidP="00C54EAD">
      <w:pPr>
        <w:pStyle w:val="ListParagraph"/>
        <w:numPr>
          <w:ilvl w:val="0"/>
          <w:numId w:val="29"/>
        </w:numPr>
      </w:pPr>
      <w:r>
        <w:lastRenderedPageBreak/>
        <w:t xml:space="preserve">čuvati od oštećenja, gubitka ili otuđenja, </w:t>
      </w:r>
    </w:p>
    <w:p w:rsidR="00C54EAD" w:rsidRDefault="00C54EAD" w:rsidP="00C54EAD">
      <w:pPr>
        <w:pStyle w:val="ListParagraph"/>
        <w:numPr>
          <w:ilvl w:val="0"/>
          <w:numId w:val="29"/>
        </w:numPr>
      </w:pPr>
      <w:r>
        <w:t>upotrebljavati sukladno njenoj namjeni,</w:t>
      </w:r>
    </w:p>
    <w:p w:rsidR="00C54EAD" w:rsidRDefault="00C54EAD" w:rsidP="00C54EAD">
      <w:pPr>
        <w:pStyle w:val="ListParagraph"/>
        <w:numPr>
          <w:ilvl w:val="0"/>
          <w:numId w:val="29"/>
        </w:numPr>
      </w:pPr>
      <w:r>
        <w:t>brinuti o njenom održavanju.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20.</w:t>
      </w:r>
    </w:p>
    <w:p w:rsidR="00C54EAD" w:rsidRDefault="00C54EAD" w:rsidP="00C54EAD">
      <w:r>
        <w:t xml:space="preserve">Korištenje imovine IS-a u pravilu je dozvoljeno samo u prostorijama i u radno vrijeme </w:t>
      </w:r>
      <w:r w:rsidR="00FF7A19">
        <w:t>Tvrtke</w:t>
      </w:r>
      <w:r>
        <w:t>. Izuzetak od ove odredbe čine:</w:t>
      </w:r>
    </w:p>
    <w:p w:rsidR="00C54EAD" w:rsidRDefault="00C54EAD" w:rsidP="00C54EAD">
      <w:pPr>
        <w:pStyle w:val="ListParagraph"/>
        <w:numPr>
          <w:ilvl w:val="0"/>
          <w:numId w:val="30"/>
        </w:numPr>
      </w:pPr>
      <w:r>
        <w:t>službeni mobiteli s pripadajućim softverom i informacijama,</w:t>
      </w:r>
    </w:p>
    <w:p w:rsidR="00C54EAD" w:rsidRDefault="00C54EAD" w:rsidP="00C54EAD">
      <w:pPr>
        <w:pStyle w:val="ListParagraph"/>
        <w:numPr>
          <w:ilvl w:val="0"/>
          <w:numId w:val="30"/>
        </w:numPr>
      </w:pPr>
      <w:r>
        <w:t>prijenosna računala s pripadajućim softverom i informacijama,</w:t>
      </w:r>
    </w:p>
    <w:p w:rsidR="00C54EAD" w:rsidRDefault="00C54EAD" w:rsidP="00C54EAD">
      <w:pPr>
        <w:pStyle w:val="ListParagraph"/>
        <w:numPr>
          <w:ilvl w:val="0"/>
          <w:numId w:val="30"/>
        </w:numPr>
      </w:pPr>
      <w:r>
        <w:t>informatička imovina koja je ugovorom ili drugim dokumentom predana na korištenje drugoj pravnoj ili fizičkoj osobi,</w:t>
      </w:r>
    </w:p>
    <w:p w:rsidR="00C54EAD" w:rsidRDefault="00C54EAD" w:rsidP="00C54EAD">
      <w:pPr>
        <w:pStyle w:val="ListParagraph"/>
        <w:numPr>
          <w:ilvl w:val="0"/>
          <w:numId w:val="30"/>
        </w:numPr>
      </w:pPr>
      <w:r>
        <w:t xml:space="preserve">ostala imovina za koju korisnik dobije pismeno odobrenje Uprave </w:t>
      </w:r>
      <w:r w:rsidR="00FF7A19">
        <w:t>Tvrtke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21.</w:t>
      </w:r>
    </w:p>
    <w:p w:rsidR="00C54EAD" w:rsidRDefault="00C54EAD" w:rsidP="00C54EAD">
      <w:r>
        <w:t xml:space="preserve">Tijekom korištenja imovine IS-a korisnik je dužan kontrolirati i pratiti njen rad u skladu s uputama proizvođača, dobavljača ili </w:t>
      </w:r>
      <w:r w:rsidR="00FF7A19">
        <w:t>Sektora IKT</w:t>
      </w:r>
      <w:r>
        <w:t>, o svakoj uočenoj nepravilnosti ili neispravnosti obavijestiti S</w:t>
      </w:r>
      <w:r w:rsidR="00FF7A19">
        <w:t>ektor IKT</w:t>
      </w:r>
      <w:r>
        <w:t>, skrbiti o pravovremenoj nabavi potrošnog materijala neophodnog za održavanje ili rad sredstva koje predstavlja imovinu (pribor za čišćenje i održavanje, baterije, toneri i sl.)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>
        <w:rPr>
          <w:rFonts w:ascii="Cambria" w:hAnsi="Cambria" w:cs="Arial"/>
          <w:b/>
          <w:color w:val="44546A" w:themeColor="text2"/>
          <w:sz w:val="22"/>
          <w:szCs w:val="22"/>
        </w:rPr>
        <w:t>Č</w:t>
      </w: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lanak 22.</w:t>
      </w:r>
    </w:p>
    <w:p w:rsidR="00C54EAD" w:rsidRDefault="00C54EAD" w:rsidP="00C54EAD">
      <w:r>
        <w:t>Korisnik ne smije:</w:t>
      </w:r>
    </w:p>
    <w:p w:rsidR="00C54EAD" w:rsidRDefault="00C54EAD" w:rsidP="00C54EAD">
      <w:pPr>
        <w:pStyle w:val="ListParagraph"/>
        <w:numPr>
          <w:ilvl w:val="0"/>
          <w:numId w:val="31"/>
        </w:numPr>
      </w:pPr>
      <w:r>
        <w:t xml:space="preserve">otuđiti ili koristiti imovinu IS-a </w:t>
      </w:r>
      <w:r w:rsidR="00FF7A19">
        <w:t>Tvrtke</w:t>
      </w:r>
      <w:r>
        <w:t xml:space="preserve"> u osobne svrhe,</w:t>
      </w:r>
    </w:p>
    <w:p w:rsidR="00C54EAD" w:rsidRDefault="00C54EAD" w:rsidP="00C54EAD">
      <w:pPr>
        <w:pStyle w:val="ListParagraph"/>
        <w:numPr>
          <w:ilvl w:val="0"/>
          <w:numId w:val="31"/>
        </w:numPr>
      </w:pPr>
      <w:r>
        <w:t xml:space="preserve">davati imovinu IS-a na korištenje drugim osobama bez pisane suglasnosti nadležnog rukovoditelja ili Uprave </w:t>
      </w:r>
      <w:r w:rsidR="00FF7A19">
        <w:t>Tvrtke</w:t>
      </w:r>
      <w:r>
        <w:t>,</w:t>
      </w:r>
    </w:p>
    <w:p w:rsidR="00C54EAD" w:rsidRDefault="00C54EAD" w:rsidP="00C54EAD">
      <w:pPr>
        <w:pStyle w:val="ListParagraph"/>
        <w:numPr>
          <w:ilvl w:val="0"/>
          <w:numId w:val="31"/>
        </w:numPr>
      </w:pPr>
      <w:r>
        <w:t xml:space="preserve">davati informacije o karakteristikama, namjeni ili vrijednosti imovine IS-a neovlaštenim osobama ili osobama koje nisu djelatnici </w:t>
      </w:r>
      <w:r w:rsidR="00FF7A19">
        <w:t>Tvrtke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23.</w:t>
      </w:r>
    </w:p>
    <w:p w:rsidR="00C54EAD" w:rsidRDefault="00C54EAD" w:rsidP="00C54EAD">
      <w:r>
        <w:t>Ukoliko je za korištenje imovine IS-a potrebno pribavljati potrošni materijal, za njegovu pravodobnu nabavu i zamjenu zadužen je korisnik.</w:t>
      </w:r>
    </w:p>
    <w:p w:rsidR="00C54EAD" w:rsidRDefault="00C54EAD" w:rsidP="00C54EAD">
      <w:r>
        <w:t>Korisnik je dužan skrbiti da u svakom trenutku ima na raspolaganju minimalnu količinu potrošnog materijala nužnu za redovno i nesmetano odvijanje radnog procesa.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24.</w:t>
      </w:r>
    </w:p>
    <w:p w:rsidR="00C54EAD" w:rsidRDefault="00C54EAD" w:rsidP="00C54EAD">
      <w:r>
        <w:t xml:space="preserve">Popravke, servisiranje i tekuće održavanje imovine IS-a organizira </w:t>
      </w:r>
      <w:r w:rsidR="00FF7A19">
        <w:t>Sektor IKT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25.</w:t>
      </w:r>
    </w:p>
    <w:p w:rsidR="00C54EAD" w:rsidRDefault="00C54EAD" w:rsidP="00C54EAD">
      <w:r>
        <w:t xml:space="preserve">Privremena ili trajna promjena korisnika IS-a provodi se putem dokumenta o primopredaji koji potpisuju dosadašnji i novi korisnik, a supotpisuje </w:t>
      </w:r>
      <w:r w:rsidR="00FF7A19">
        <w:t>Sektor IKT</w:t>
      </w:r>
      <w:r>
        <w:t xml:space="preserve"> koja nazoči primopredaji, u skladu sa člankom 13. ovog Pravilnika.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26.</w:t>
      </w:r>
    </w:p>
    <w:p w:rsidR="00C54EAD" w:rsidRDefault="00C54EAD" w:rsidP="00C54EAD">
      <w:r>
        <w:t xml:space="preserve">Usklađivanje vrijednosti imovine IS-a provodi </w:t>
      </w:r>
      <w:r w:rsidR="00074B15">
        <w:t>R</w:t>
      </w:r>
      <w:r>
        <w:t>ačunovodstv</w:t>
      </w:r>
      <w:r w:rsidR="00074B15">
        <w:t xml:space="preserve">o </w:t>
      </w:r>
      <w:r>
        <w:t>u skladu s odredbama Zakona o računovodstvu i drugim relevantnim propisima.</w:t>
      </w:r>
    </w:p>
    <w:p w:rsidR="00C54EAD" w:rsidRDefault="00C54EAD" w:rsidP="00C54EAD">
      <w:r>
        <w:t>Evidencija imovine IS-a kontrolira se i usklađuje tijekom godišnjeg popisa materijalne imovine.</w:t>
      </w:r>
    </w:p>
    <w:p w:rsidR="00C54EAD" w:rsidRDefault="00C54EAD" w:rsidP="00C54EAD">
      <w:r>
        <w:t>Utvrđivanje uporabne vrijednosti, uništenje, otuđenje, prodaja ili otpis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27.</w:t>
      </w:r>
    </w:p>
    <w:p w:rsidR="00C54EAD" w:rsidRDefault="00C54EAD" w:rsidP="00C54EAD">
      <w:r>
        <w:lastRenderedPageBreak/>
        <w:t xml:space="preserve">Utvrđivanje uporabne vrijednosti imovine provodi se u razdobljima primjerenim njenim karakteristikama i namjeni, a najmanje jednom godišnje prilikom izrade Plana </w:t>
      </w:r>
      <w:r w:rsidR="00FF7A19">
        <w:t>Sektora IKT</w:t>
      </w:r>
      <w:r>
        <w:t xml:space="preserve"> za narednu godinu.</w:t>
      </w:r>
    </w:p>
    <w:p w:rsidR="00C54EAD" w:rsidRDefault="00C54EAD" w:rsidP="00C54EAD">
      <w:r>
        <w:t>U slučajevima uočenih neispravnosti, manjkavosti ili neadekvatnosti, procjena uporabne vrijednosti može se obavljati po potrebi.</w:t>
      </w:r>
    </w:p>
    <w:p w:rsidR="00C54EAD" w:rsidRDefault="00C54EAD" w:rsidP="00C54EAD">
      <w:r>
        <w:t xml:space="preserve">Procjenu uporabne vrijednosti provodi </w:t>
      </w:r>
      <w:r w:rsidR="00FF7A19">
        <w:t>Sektor IKT</w:t>
      </w:r>
      <w:r>
        <w:t xml:space="preserve">, te ih sa prijedlozima daljnjeg postupanja dostavlja Voditelju sigurnosti informacijskog sustava, nadležnim rukovoditeljima, Odboru za upravljanje IS-om i Upravi </w:t>
      </w:r>
      <w:r w:rsidR="00FF7A19">
        <w:t>Tvrtke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28.</w:t>
      </w:r>
    </w:p>
    <w:p w:rsidR="00C54EAD" w:rsidRDefault="00C54EAD" w:rsidP="00C54EAD">
      <w:r>
        <w:t>Imovina IS-a se prestaje koristiti ako je došlo do trajne neispravnosti, uništenja, otuđenja, prodaje ili doniranja.</w:t>
      </w:r>
    </w:p>
    <w:p w:rsidR="00C54EAD" w:rsidRDefault="00C54EAD" w:rsidP="00C54EAD">
      <w:r>
        <w:t xml:space="preserve">U slučaju uništenja ili otuđenja imovine utvrđuju se sve okolnosti koje su do toga dovele, te se sačinjava Zapisnik o uništenju/otuđenju koji potpisuju korisnik, nadležni rukovoditelj i </w:t>
      </w:r>
      <w:r w:rsidR="00FF7A19">
        <w:t>Sektor IKT</w:t>
      </w:r>
      <w:r>
        <w:t xml:space="preserve">. Svaki takav slučaj dojavljuje se Voditelju sigurnosti informacijskog sustava, Odboru za upravljanje IS-om i Upravi </w:t>
      </w:r>
      <w:r w:rsidR="00FF7A19">
        <w:t>Tvrtke</w:t>
      </w:r>
      <w:r>
        <w:t>, koji odlučuju o postupku utvrđivanja odgovornosti.</w:t>
      </w:r>
    </w:p>
    <w:p w:rsidR="00C54EAD" w:rsidRDefault="00C54EAD" w:rsidP="00C54EAD">
      <w:r>
        <w:t xml:space="preserve">Prodaja ili doniranje imovine IS-a provodi se isključivo temeljem odgovarajuće odluke Uprave </w:t>
      </w:r>
      <w:r w:rsidR="00FF7A19">
        <w:t>Tvrtke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29.</w:t>
      </w:r>
    </w:p>
    <w:p w:rsidR="00C54EAD" w:rsidRDefault="00C54EAD" w:rsidP="00C54EAD">
      <w:r>
        <w:t xml:space="preserve">Otpis imovine IS-a obavlja se ako je u postupku utvrđivanja uporabne vrijednosti ocijenjeno da je podobna za otpis (nije u funkciji zbog neispravnosti ili je neupotrebljiva) i ukoliko nema knjigovodstvenu vrijednost, a riječ je o dotrajaloj ili zastarjeloj imovini IS-a. </w:t>
      </w:r>
    </w:p>
    <w:p w:rsidR="00C54EAD" w:rsidRDefault="00C54EAD" w:rsidP="00C54EAD">
      <w:r>
        <w:t xml:space="preserve">Otpis imovine IS-a obavlja se jednom godišnje u sklopu Godišnjeg popisa imovine obveza i potraživanja. Prijedlog za otpis inicira korisnik, te ga uz suglasnost neposrednog rukovoditelja i pribavljeno mišljenje </w:t>
      </w:r>
      <w:r w:rsidR="00FF7A19">
        <w:t>Sektora IKT</w:t>
      </w:r>
      <w:r>
        <w:t xml:space="preserve">, te potvrdu </w:t>
      </w:r>
      <w:r w:rsidR="00074B15">
        <w:t>R</w:t>
      </w:r>
      <w:r>
        <w:t xml:space="preserve">ačunovodstva o knjigovodstvenoj vrijednosti, dostavlja </w:t>
      </w:r>
      <w:r w:rsidR="00074B15">
        <w:t>Upravi na potpis</w:t>
      </w:r>
      <w:r>
        <w:t>.</w:t>
      </w:r>
    </w:p>
    <w:p w:rsidR="00C54EAD" w:rsidRDefault="00C54EAD" w:rsidP="00C54EAD">
      <w:r>
        <w:t xml:space="preserve">Prijedlog za otpis može inicirati i </w:t>
      </w:r>
      <w:r w:rsidR="00FF7A19">
        <w:t>Sektor IKT</w:t>
      </w:r>
      <w:r>
        <w:t xml:space="preserve"> po službenoj dužnosti, ukoliko tijekom praćenja rada i funkcioniranja IS-a ocijeni trajnu neispravnost i neupotrebljivost određene imovine.</w:t>
      </w:r>
    </w:p>
    <w:p w:rsidR="00C54EAD" w:rsidRDefault="00C54EAD" w:rsidP="00C54EAD">
      <w:r>
        <w:t xml:space="preserve">Odluku o otpisu imovine IS-a donosi Uprava </w:t>
      </w:r>
      <w:r w:rsidR="00FF7A19">
        <w:t>Tvrtke</w:t>
      </w:r>
      <w:r>
        <w:t>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30.</w:t>
      </w:r>
    </w:p>
    <w:p w:rsidR="00C54EAD" w:rsidRDefault="00C54EAD" w:rsidP="00C54EAD">
      <w:r>
        <w:t xml:space="preserve">Prije izuzimanja imovine IS-a iz vlasništva i prostorija </w:t>
      </w:r>
      <w:r w:rsidR="00FF7A19">
        <w:t>Tvrtke</w:t>
      </w:r>
      <w:r>
        <w:t>, bilo da se radi o prodaji, donaciji ili odvoženju na otpad, potrebno je provesti postupak uklanjanja podataka i informacija sa svih medija koji služe za pohranu podataka, kao što su tvrdi diskovi, floppy diskovi, CD/DVD diskovi, magnetne vrpce, te ostale „non-volatile“ memorije i memorijske kartice (USB ključevi, „flash“ diskovi).</w:t>
      </w:r>
    </w:p>
    <w:p w:rsidR="00C54EAD" w:rsidRDefault="00C54EAD" w:rsidP="00C54EAD">
      <w:r>
        <w:t>Uklanjanje podataka i informacija potrebno je provesti na način koji će jamčiti njihovu potpunu nečitljivost, odnosno neupotrebljivost medija, vodeći se načelom najboljih praksi pri odabiru metoda i tehnologija.</w:t>
      </w:r>
    </w:p>
    <w:p w:rsidR="00C54EAD" w:rsidRDefault="00C54EAD" w:rsidP="00C54EAD">
      <w:r>
        <w:t xml:space="preserve">Detaljne postupke propisati će Uprava </w:t>
      </w:r>
      <w:r w:rsidR="00FF7A19">
        <w:t>Tvrtke</w:t>
      </w:r>
      <w:r>
        <w:t xml:space="preserve"> odgovarajućim procedurama rada.</w:t>
      </w:r>
    </w:p>
    <w:p w:rsidR="00C54EAD" w:rsidRDefault="00C54EAD" w:rsidP="00C54EAD">
      <w:r>
        <w:t xml:space="preserve">Za provođenje ovih postupaka odgovorna je </w:t>
      </w:r>
      <w:r w:rsidR="00FF7A19">
        <w:t>Sektor IKT</w:t>
      </w:r>
      <w:r>
        <w:t>.</w:t>
      </w:r>
    </w:p>
    <w:p w:rsidR="00F30FE2" w:rsidRDefault="00F30FE2" w:rsidP="00C54EAD"/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31.</w:t>
      </w:r>
    </w:p>
    <w:p w:rsidR="00C54EAD" w:rsidRDefault="00C54EAD" w:rsidP="00C54EAD">
      <w:r>
        <w:t xml:space="preserve">Otpisanu imovinu IS-a koja se povlači iz uporabe, </w:t>
      </w:r>
      <w:r w:rsidR="00FF7A19">
        <w:t>Tvrtka</w:t>
      </w:r>
      <w:r>
        <w:t xml:space="preserve"> će nastojati ekološki zbrinuti ustupanjem nekoj od ovlaštenih organizacija za zbrinjavanje otpada, uz prethodno provođenje postupaka iz </w:t>
      </w:r>
      <w:r w:rsidR="00074B15">
        <w:t>Radne upute za praćenje i ocjenjivanje dobavljača.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lastRenderedPageBreak/>
        <w:t>Članak 32.</w:t>
      </w:r>
    </w:p>
    <w:p w:rsidR="00C54EAD" w:rsidRDefault="00C54EAD" w:rsidP="00C54EAD">
      <w:r>
        <w:t xml:space="preserve">Izuzimanje imovine IS-a iz vlasništva, uklanjanje podataka i informacija i predaja imovine drugom pravnom subjektu na korištenje ili zbrinjavanja moraju se komisijski utvrditi i zapisnički dokumentirati, putem komisije koju imenuje Uprava </w:t>
      </w:r>
      <w:r w:rsidR="00FF7A19">
        <w:t>Tvrtke</w:t>
      </w:r>
      <w:r>
        <w:t xml:space="preserve">. </w:t>
      </w:r>
    </w:p>
    <w:p w:rsidR="00C54EAD" w:rsidRPr="00C54EAD" w:rsidRDefault="00C54EAD" w:rsidP="00C54EAD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54EAD">
        <w:rPr>
          <w:rFonts w:ascii="Cambria" w:hAnsi="Cambria" w:cs="Arial"/>
          <w:b/>
          <w:color w:val="44546A" w:themeColor="text2"/>
          <w:sz w:val="22"/>
          <w:szCs w:val="22"/>
        </w:rPr>
        <w:t>Članak 33.</w:t>
      </w:r>
    </w:p>
    <w:p w:rsidR="00C54EAD" w:rsidRDefault="00C54EAD" w:rsidP="00C54EAD">
      <w:r>
        <w:t xml:space="preserve">U opravdanim slučajevima  Uprava </w:t>
      </w:r>
      <w:r w:rsidR="00FF7A19">
        <w:t>Tvrtke</w:t>
      </w:r>
      <w:r>
        <w:t xml:space="preserve"> će pojedinačnom odlukom odrediti i drugačije postupanje nego što je to određeno ovim Pravilnikom, a pojedina pitanja koja nisu uređena ovim Pravilnikom Uprava </w:t>
      </w:r>
      <w:r w:rsidR="00FF7A19">
        <w:t>Tvrtke</w:t>
      </w:r>
      <w:r>
        <w:t xml:space="preserve"> će regulirati posebnim odlukama ili odgovarajućim aktima </w:t>
      </w:r>
      <w:r w:rsidR="00FF7A19">
        <w:t>Tvrtke</w:t>
      </w:r>
      <w:r>
        <w:t>.</w:t>
      </w:r>
    </w:p>
    <w:p w:rsidR="00940539" w:rsidRDefault="00940539" w:rsidP="00C54EAD">
      <w:pPr>
        <w:pStyle w:val="Heading1"/>
      </w:pPr>
      <w:r>
        <w:t>Prijelazne i završne odredbe</w:t>
      </w:r>
      <w:bookmarkEnd w:id="0"/>
    </w:p>
    <w:p w:rsidR="00CA1597" w:rsidRPr="00CA1597" w:rsidRDefault="00CA1597" w:rsidP="00C03219">
      <w:pPr>
        <w:pStyle w:val="CM22"/>
        <w:spacing w:before="120" w:after="120"/>
        <w:jc w:val="center"/>
        <w:rPr>
          <w:rFonts w:ascii="Cambria" w:hAnsi="Cambria" w:cs="Arial"/>
          <w:b/>
          <w:color w:val="44546A" w:themeColor="text2"/>
          <w:sz w:val="22"/>
          <w:szCs w:val="22"/>
        </w:rPr>
      </w:pPr>
      <w:r w:rsidRPr="00CA1597">
        <w:rPr>
          <w:rFonts w:ascii="Cambria" w:hAnsi="Cambria" w:cs="Arial"/>
          <w:b/>
          <w:color w:val="44546A" w:themeColor="text2"/>
          <w:sz w:val="22"/>
          <w:szCs w:val="22"/>
        </w:rPr>
        <w:t xml:space="preserve">Članak </w:t>
      </w:r>
      <w:r w:rsidR="00940539">
        <w:rPr>
          <w:rFonts w:ascii="Cambria" w:hAnsi="Cambria" w:cs="Arial"/>
          <w:b/>
          <w:color w:val="44546A" w:themeColor="text2"/>
          <w:sz w:val="22"/>
          <w:szCs w:val="22"/>
        </w:rPr>
        <w:t>8</w:t>
      </w:r>
      <w:r w:rsidRPr="00CA1597">
        <w:rPr>
          <w:rFonts w:ascii="Cambria" w:hAnsi="Cambria" w:cs="Arial"/>
          <w:b/>
          <w:color w:val="44546A" w:themeColor="text2"/>
          <w:sz w:val="22"/>
          <w:szCs w:val="22"/>
        </w:rPr>
        <w:t>.</w:t>
      </w:r>
    </w:p>
    <w:p w:rsidR="00CA1597" w:rsidRP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Ovaj Pravilnik stupa na snagu i primjenjuje se danom donošenja.</w:t>
      </w:r>
    </w:p>
    <w:p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:rsidR="00631C11" w:rsidRDefault="00905B58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DIREKTOR </w:t>
      </w:r>
    </w:p>
    <w:p w:rsidR="00905B58" w:rsidRPr="00E70162" w:rsidRDefault="00905B58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:rsidR="00631C11" w:rsidRPr="00E70162" w:rsidRDefault="00905B58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Kristijan Došen</w:t>
      </w:r>
      <w:bookmarkStart w:id="1" w:name="_GoBack"/>
      <w:bookmarkEnd w:id="1"/>
    </w:p>
    <w:sectPr w:rsidR="00631C11" w:rsidRPr="00E70162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EF" w:rsidRDefault="00FC69EF" w:rsidP="00E40323">
      <w:pPr>
        <w:spacing w:after="0"/>
      </w:pPr>
      <w:r>
        <w:separator/>
      </w:r>
    </w:p>
  </w:endnote>
  <w:endnote w:type="continuationSeparator" w:id="0">
    <w:p w:rsidR="00FC69EF" w:rsidRDefault="00FC69EF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E8" w:rsidRDefault="00813BE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BF8" w:rsidRDefault="00575BF8" w:rsidP="00E026AD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 w:rsidRPr="00575BF8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PRAVILNIK O </w:t>
                            </w:r>
                            <w:r w:rsidR="00C54EAD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UPRAVLJANJU IMOVINOM </w:t>
                            </w:r>
                            <w:r w:rsidR="00C03219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INFORMACIJSKOG SUSTAVA</w:t>
                            </w:r>
                          </w:p>
                          <w:p w:rsidR="00813BE8" w:rsidRPr="00C40BE8" w:rsidRDefault="00C03219" w:rsidP="00E026A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C54EAD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FF7A19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57" style="position:absolute;left:0;text-align:left;margin-left:-9.65pt;margin-top:14.1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575BF8" w:rsidRDefault="00575BF8" w:rsidP="00E026AD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 w:rsidRPr="00575BF8">
                        <w:rPr>
                          <w:smallCaps/>
                          <w:color w:val="44546A" w:themeColor="text2"/>
                          <w:sz w:val="18"/>
                        </w:rPr>
                        <w:t xml:space="preserve">PRAVILNIK O </w:t>
                      </w:r>
                      <w:r w:rsidR="00C54EAD">
                        <w:rPr>
                          <w:smallCaps/>
                          <w:color w:val="44546A" w:themeColor="text2"/>
                          <w:sz w:val="18"/>
                        </w:rPr>
                        <w:t xml:space="preserve">UPRAVLJANJU IMOVINOM </w:t>
                      </w:r>
                      <w:r w:rsidR="00C03219">
                        <w:rPr>
                          <w:smallCaps/>
                          <w:color w:val="44546A" w:themeColor="text2"/>
                          <w:sz w:val="18"/>
                        </w:rPr>
                        <w:t>INFORMACIJSKOG SUSTAVA</w:t>
                      </w:r>
                    </w:p>
                    <w:p w:rsidR="00813BE8" w:rsidRPr="00C40BE8" w:rsidRDefault="00C03219" w:rsidP="00E026AD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C54EAD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FF7A19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905B58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7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905B58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7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E8" w:rsidRDefault="00905B58" w:rsidP="00E026AD">
    <w:pPr>
      <w:pStyle w:val="Footer"/>
      <w:jc w:val="right"/>
    </w:pPr>
    <w:r>
      <w:rPr>
        <w:noProof/>
      </w:rPr>
      <w:drawing>
        <wp:inline distT="0" distB="0" distL="0" distR="0" wp14:anchorId="223304BC" wp14:editId="1A4967A2">
          <wp:extent cx="688975" cy="797391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856" cy="833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EF" w:rsidRDefault="00FC69EF" w:rsidP="00E40323">
      <w:pPr>
        <w:spacing w:after="0"/>
      </w:pPr>
      <w:r>
        <w:separator/>
      </w:r>
    </w:p>
  </w:footnote>
  <w:footnote w:type="continuationSeparator" w:id="0">
    <w:p w:rsidR="00FC69EF" w:rsidRDefault="00FC69EF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:rsidTr="00C40BE8">
      <w:tc>
        <w:tcPr>
          <w:tcW w:w="4531" w:type="dxa"/>
        </w:tcPr>
        <w:p w:rsidR="00813BE8" w:rsidRDefault="00905B58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223304BC" wp14:editId="1A4967A2">
                <wp:extent cx="342915" cy="396875"/>
                <wp:effectExtent l="0" t="0" r="0" b="317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298" cy="41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905B58">
            <w:rPr>
              <w:b/>
              <w:smallCaps/>
              <w:color w:val="44546A" w:themeColor="text2"/>
              <w:sz w:val="20"/>
            </w:rPr>
            <w:t>lužba informatike</w:t>
          </w:r>
        </w:p>
        <w:p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 xml:space="preserve">Pravilnik 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6656BC0C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JqPS6d0AAAAIAQAADwAAAAAAAAAAAAAAAADkBAAAZHJzL2Rvd25yZXYueG1sUEsFBgAA&#10;AAAEAAQA8wAAAO4FAAAAAA==&#10;" adj="17208" fillcolor="#44546a [3215]" stroked="f" strokeweight="1pt">
              <v:textbox inset=",0,14.4pt,0">
                <w:txbxContent>
                  <w:p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77711"/>
    <w:multiLevelType w:val="multilevel"/>
    <w:tmpl w:val="999EF31E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48D4704"/>
    <w:multiLevelType w:val="multilevel"/>
    <w:tmpl w:val="C9A442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23"/>
  </w:num>
  <w:num w:numId="5">
    <w:abstractNumId w:val="19"/>
  </w:num>
  <w:num w:numId="6">
    <w:abstractNumId w:val="1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7"/>
  </w:num>
  <w:num w:numId="11">
    <w:abstractNumId w:val="18"/>
  </w:num>
  <w:num w:numId="12">
    <w:abstractNumId w:val="22"/>
  </w:num>
  <w:num w:numId="13">
    <w:abstractNumId w:val="22"/>
  </w:num>
  <w:num w:numId="14">
    <w:abstractNumId w:val="6"/>
  </w:num>
  <w:num w:numId="15">
    <w:abstractNumId w:val="22"/>
  </w:num>
  <w:num w:numId="16">
    <w:abstractNumId w:val="5"/>
  </w:num>
  <w:num w:numId="17">
    <w:abstractNumId w:val="0"/>
  </w:num>
  <w:num w:numId="18">
    <w:abstractNumId w:val="21"/>
  </w:num>
  <w:num w:numId="19">
    <w:abstractNumId w:val="3"/>
  </w:num>
  <w:num w:numId="20">
    <w:abstractNumId w:val="16"/>
  </w:num>
  <w:num w:numId="21">
    <w:abstractNumId w:val="10"/>
  </w:num>
  <w:num w:numId="22">
    <w:abstractNumId w:val="2"/>
  </w:num>
  <w:num w:numId="23">
    <w:abstractNumId w:val="13"/>
  </w:num>
  <w:num w:numId="24">
    <w:abstractNumId w:val="1"/>
  </w:num>
  <w:num w:numId="25">
    <w:abstractNumId w:val="17"/>
  </w:num>
  <w:num w:numId="26">
    <w:abstractNumId w:val="2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2"/>
  </w:num>
  <w:num w:numId="3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0"/>
    <w:rsid w:val="00031356"/>
    <w:rsid w:val="00046337"/>
    <w:rsid w:val="00047000"/>
    <w:rsid w:val="00063F29"/>
    <w:rsid w:val="00074B15"/>
    <w:rsid w:val="000C7DE8"/>
    <w:rsid w:val="000F2C87"/>
    <w:rsid w:val="00103DF4"/>
    <w:rsid w:val="00112974"/>
    <w:rsid w:val="00137CF3"/>
    <w:rsid w:val="001406D8"/>
    <w:rsid w:val="00146B0C"/>
    <w:rsid w:val="00166936"/>
    <w:rsid w:val="0018334C"/>
    <w:rsid w:val="001E17AB"/>
    <w:rsid w:val="00202FED"/>
    <w:rsid w:val="00213810"/>
    <w:rsid w:val="00242889"/>
    <w:rsid w:val="002A1A91"/>
    <w:rsid w:val="002E7BB1"/>
    <w:rsid w:val="002F1EF6"/>
    <w:rsid w:val="002F6630"/>
    <w:rsid w:val="003235CB"/>
    <w:rsid w:val="00333CFF"/>
    <w:rsid w:val="00354FFB"/>
    <w:rsid w:val="00384F39"/>
    <w:rsid w:val="003949CB"/>
    <w:rsid w:val="003E1A22"/>
    <w:rsid w:val="003E63DB"/>
    <w:rsid w:val="00424E3A"/>
    <w:rsid w:val="00435123"/>
    <w:rsid w:val="00496E7B"/>
    <w:rsid w:val="004D4A72"/>
    <w:rsid w:val="00501FEF"/>
    <w:rsid w:val="00534A63"/>
    <w:rsid w:val="0053575F"/>
    <w:rsid w:val="005422B3"/>
    <w:rsid w:val="005472B0"/>
    <w:rsid w:val="00555740"/>
    <w:rsid w:val="00573448"/>
    <w:rsid w:val="00575BF8"/>
    <w:rsid w:val="00576884"/>
    <w:rsid w:val="005768E5"/>
    <w:rsid w:val="00597EBF"/>
    <w:rsid w:val="005D712A"/>
    <w:rsid w:val="00627E82"/>
    <w:rsid w:val="00631C11"/>
    <w:rsid w:val="00657858"/>
    <w:rsid w:val="0066668C"/>
    <w:rsid w:val="006936E2"/>
    <w:rsid w:val="00707C36"/>
    <w:rsid w:val="00723710"/>
    <w:rsid w:val="00723D66"/>
    <w:rsid w:val="007447A4"/>
    <w:rsid w:val="00750948"/>
    <w:rsid w:val="007A75DB"/>
    <w:rsid w:val="007B735C"/>
    <w:rsid w:val="007C50AC"/>
    <w:rsid w:val="007E6C30"/>
    <w:rsid w:val="00813BE8"/>
    <w:rsid w:val="008413D4"/>
    <w:rsid w:val="00854DE5"/>
    <w:rsid w:val="00861229"/>
    <w:rsid w:val="008E4995"/>
    <w:rsid w:val="009044A2"/>
    <w:rsid w:val="00905B58"/>
    <w:rsid w:val="00913965"/>
    <w:rsid w:val="00940539"/>
    <w:rsid w:val="009C0A6E"/>
    <w:rsid w:val="009F0CD0"/>
    <w:rsid w:val="00A64732"/>
    <w:rsid w:val="00A664BD"/>
    <w:rsid w:val="00AB6556"/>
    <w:rsid w:val="00B2116B"/>
    <w:rsid w:val="00B3760F"/>
    <w:rsid w:val="00B8461A"/>
    <w:rsid w:val="00B93E89"/>
    <w:rsid w:val="00BA30A9"/>
    <w:rsid w:val="00BA3B66"/>
    <w:rsid w:val="00BB1BDA"/>
    <w:rsid w:val="00BE7490"/>
    <w:rsid w:val="00BE7F98"/>
    <w:rsid w:val="00C03219"/>
    <w:rsid w:val="00C40BE8"/>
    <w:rsid w:val="00C52593"/>
    <w:rsid w:val="00C54EAD"/>
    <w:rsid w:val="00C8240C"/>
    <w:rsid w:val="00CA1597"/>
    <w:rsid w:val="00D36C17"/>
    <w:rsid w:val="00DA4CC5"/>
    <w:rsid w:val="00DB64B4"/>
    <w:rsid w:val="00DC2B6D"/>
    <w:rsid w:val="00DC3E44"/>
    <w:rsid w:val="00DD1F25"/>
    <w:rsid w:val="00E026AD"/>
    <w:rsid w:val="00E174F3"/>
    <w:rsid w:val="00E40323"/>
    <w:rsid w:val="00E60684"/>
    <w:rsid w:val="00F1102F"/>
    <w:rsid w:val="00F13C8C"/>
    <w:rsid w:val="00F210C8"/>
    <w:rsid w:val="00F30FE2"/>
    <w:rsid w:val="00F54715"/>
    <w:rsid w:val="00F95AE4"/>
    <w:rsid w:val="00FB33F5"/>
    <w:rsid w:val="00FC69EF"/>
    <w:rsid w:val="00FF2D58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0933B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4EAD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13BE8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ind w:left="851" w:hanging="851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ind w:left="851" w:hanging="851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4EAD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813BE8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A199-69B1-499F-9203-9EC94318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10</cp:revision>
  <dcterms:created xsi:type="dcterms:W3CDTF">2017-02-27T14:01:00Z</dcterms:created>
  <dcterms:modified xsi:type="dcterms:W3CDTF">2019-06-04T21:54:00Z</dcterms:modified>
</cp:coreProperties>
</file>